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4FA" w:rsidRPr="001904FA" w:rsidRDefault="001904FA" w:rsidP="001904F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"/>
        </w:rPr>
      </w:pPr>
      <w:r w:rsidRPr="001904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"/>
        </w:rPr>
        <w:t>Juan de Pablo Bonet</w:t>
      </w:r>
      <w:r w:rsidRPr="00594645">
        <w:rPr>
          <w:rFonts w:ascii="Times New Roman" w:eastAsia="Times New Roman" w:hAnsi="Times New Roman" w:cs="Times New Roman"/>
          <w:b/>
          <w:bCs/>
          <w:noProof/>
          <w:kern w:val="36"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3153</wp:posOffset>
            </wp:positionV>
            <wp:extent cx="1620564" cy="2207173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64" cy="2207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04FA" w:rsidRPr="00594645" w:rsidRDefault="001904FA" w:rsidP="001904FA">
      <w:pPr>
        <w:spacing w:before="120" w:after="0" w:line="240" w:lineRule="auto"/>
        <w:rPr>
          <w:b/>
          <w:bCs/>
          <w:lang w:val="es-ES"/>
        </w:rPr>
      </w:pPr>
      <w:r w:rsidRPr="00594645">
        <w:rPr>
          <w:b/>
          <w:bCs/>
          <w:lang w:val="es-ES"/>
        </w:rPr>
        <w:t>Juan de Pablo Bonet</w:t>
      </w:r>
      <w:r w:rsidRPr="00594645">
        <w:rPr>
          <w:lang w:val="es-ES"/>
        </w:rPr>
        <w:t xml:space="preserve"> (</w:t>
      </w:r>
      <w:hyperlink r:id="rId6" w:tooltip="1573" w:history="1">
        <w:r w:rsidRPr="00594645">
          <w:rPr>
            <w:rStyle w:val="Hyperlink"/>
            <w:color w:val="auto"/>
            <w:u w:val="none"/>
            <w:lang w:val="es-ES"/>
          </w:rPr>
          <w:t>1573</w:t>
        </w:r>
      </w:hyperlink>
      <w:r w:rsidRPr="00594645">
        <w:rPr>
          <w:lang w:val="es-ES"/>
        </w:rPr>
        <w:t>-</w:t>
      </w:r>
      <w:hyperlink r:id="rId7" w:tooltip="1633" w:history="1">
        <w:r w:rsidRPr="00594645">
          <w:rPr>
            <w:rStyle w:val="Hyperlink"/>
            <w:color w:val="auto"/>
            <w:u w:val="none"/>
            <w:lang w:val="es-ES"/>
          </w:rPr>
          <w:t>1633</w:t>
        </w:r>
      </w:hyperlink>
      <w:r w:rsidRPr="00594645">
        <w:rPr>
          <w:lang w:val="es-ES"/>
        </w:rPr>
        <w:t xml:space="preserve">). Pedagogo y logopeda </w:t>
      </w:r>
      <w:hyperlink r:id="rId8" w:tooltip="España" w:history="1">
        <w:r w:rsidRPr="00594645">
          <w:rPr>
            <w:rStyle w:val="Hyperlink"/>
            <w:color w:val="auto"/>
            <w:u w:val="none"/>
            <w:lang w:val="es-ES"/>
          </w:rPr>
          <w:t>español</w:t>
        </w:r>
      </w:hyperlink>
      <w:r w:rsidRPr="00594645">
        <w:rPr>
          <w:lang w:val="es-ES"/>
        </w:rPr>
        <w:t xml:space="preserve">, nacido en El Castellar, hoy desaparecido, en el término de </w:t>
      </w:r>
      <w:hyperlink r:id="rId9" w:tooltip="Torres de Berrellén" w:history="1">
        <w:r w:rsidRPr="00594645">
          <w:rPr>
            <w:rStyle w:val="Hyperlink"/>
            <w:color w:val="auto"/>
            <w:u w:val="none"/>
            <w:lang w:val="es-ES"/>
          </w:rPr>
          <w:t xml:space="preserve">Torres de </w:t>
        </w:r>
        <w:proofErr w:type="spellStart"/>
        <w:r w:rsidRPr="00594645">
          <w:rPr>
            <w:rStyle w:val="Hyperlink"/>
            <w:color w:val="auto"/>
            <w:u w:val="none"/>
            <w:lang w:val="es-ES"/>
          </w:rPr>
          <w:t>Berrellén</w:t>
        </w:r>
        <w:proofErr w:type="spellEnd"/>
      </w:hyperlink>
      <w:r w:rsidRPr="00594645">
        <w:rPr>
          <w:lang w:val="es-ES"/>
        </w:rPr>
        <w:t xml:space="preserve"> (</w:t>
      </w:r>
      <w:hyperlink r:id="rId10" w:tooltip="Zaragoza" w:history="1">
        <w:r w:rsidRPr="00594645">
          <w:rPr>
            <w:rStyle w:val="Hyperlink"/>
            <w:color w:val="auto"/>
            <w:u w:val="none"/>
            <w:lang w:val="es-ES"/>
          </w:rPr>
          <w:t>provincia de Zaragoza</w:t>
        </w:r>
      </w:hyperlink>
      <w:r w:rsidRPr="00594645">
        <w:rPr>
          <w:lang w:val="es-ES"/>
        </w:rPr>
        <w:t>, España).</w:t>
      </w:r>
    </w:p>
    <w:p w:rsidR="001904FA" w:rsidRPr="001904FA" w:rsidRDefault="001904FA" w:rsidP="001904FA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904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Aunque no está demostrado plenamente, se afirma de común que estudió en Zaragoza y Salamanca. También se afirma, infundadamente, que combatió como militar, en </w:t>
      </w:r>
      <w:proofErr w:type="spellStart"/>
      <w:r w:rsidRPr="001904FA">
        <w:rPr>
          <w:rFonts w:ascii="Times New Roman" w:eastAsia="Times New Roman" w:hAnsi="Times New Roman" w:cs="Times New Roman"/>
          <w:sz w:val="24"/>
          <w:szCs w:val="24"/>
          <w:lang w:val="es-ES"/>
        </w:rPr>
        <w:t>Africa</w:t>
      </w:r>
      <w:proofErr w:type="spellEnd"/>
      <w:r w:rsidRPr="001904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en Saboya y en el </w:t>
      </w:r>
      <w:proofErr w:type="spellStart"/>
      <w:r w:rsidRPr="001904FA">
        <w:rPr>
          <w:rFonts w:ascii="Times New Roman" w:eastAsia="Times New Roman" w:hAnsi="Times New Roman" w:cs="Times New Roman"/>
          <w:sz w:val="24"/>
          <w:szCs w:val="24"/>
          <w:lang w:val="es-ES"/>
        </w:rPr>
        <w:t>Milanesado</w:t>
      </w:r>
      <w:proofErr w:type="spellEnd"/>
      <w:r w:rsidRPr="001904FA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1904FA" w:rsidRPr="001904FA" w:rsidRDefault="001904FA" w:rsidP="001904FA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904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Tuvo en sus </w:t>
      </w:r>
      <w:r w:rsidRPr="001904FA">
        <w:rPr>
          <w:b/>
          <w:bCs/>
          <w:lang w:val="es-ES"/>
        </w:rPr>
        <w:t>manos</w:t>
      </w:r>
      <w:r w:rsidRPr="001904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la educación de un joven noble, sordomudo de nacimiento, hijo del </w:t>
      </w:r>
      <w:hyperlink r:id="rId11" w:tooltip="Condestable de Castilla" w:history="1">
        <w:r w:rsidRPr="00594645"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t>condestable de Castilla</w:t>
        </w:r>
      </w:hyperlink>
      <w:r w:rsidRPr="001904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hyperlink r:id="rId12" w:tooltip="Juan Fernández de Velasco y Tovar" w:history="1">
        <w:r w:rsidRPr="00594645"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t>Juan Fernández de Velasco</w:t>
        </w:r>
      </w:hyperlink>
      <w:r w:rsidRPr="001904FA">
        <w:rPr>
          <w:rFonts w:ascii="Times New Roman" w:eastAsia="Times New Roman" w:hAnsi="Times New Roman" w:cs="Times New Roman"/>
          <w:sz w:val="24"/>
          <w:szCs w:val="24"/>
          <w:lang w:val="es-ES"/>
        </w:rPr>
        <w:t>, a cuyo servicio estaba. A la vez que ascendía en su carrera política y llegara a presidir el "brazo de los caballeros" en las Cortes del Reino de Aragón, se dedicó a desentrañar los misterios del habla, los secretos de los sonidos, de las letras y de las estructuras gramaticales y fonéticas, para conseguir que los niños, y sobre todo los niños mudos, consiguiesen leer y hablar con facilidad.</w:t>
      </w:r>
    </w:p>
    <w:p w:rsidR="001904FA" w:rsidRPr="001904FA" w:rsidRDefault="001904FA" w:rsidP="001904FA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904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Inventó, pues, toda </w:t>
      </w:r>
      <w:r w:rsidRPr="001904FA">
        <w:rPr>
          <w:b/>
          <w:bCs/>
          <w:lang w:val="es-ES"/>
        </w:rPr>
        <w:t>una</w:t>
      </w:r>
      <w:r w:rsidRPr="001904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pedagogía de la lengua para hablantes, sordos y sordomudos. Se le atribuye falsamente la invención de lenguajes mímicos, cuando él mismo, en el prólogo de su propia obra, proscribe el uso de los mismos. También fue acusado por el padre </w:t>
      </w:r>
      <w:hyperlink r:id="rId13" w:tooltip="Benito Jerónimo Feijoo" w:history="1">
        <w:r w:rsidRPr="00594645"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t>Benito Jerónimo Feijoo</w:t>
        </w:r>
      </w:hyperlink>
      <w:r w:rsidRPr="001904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 haber plagiado la obra de fray </w:t>
      </w:r>
      <w:hyperlink r:id="rId14" w:tooltip="Pedro Ponce de León" w:history="1">
        <w:r w:rsidRPr="00594645"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t>Pedro Ponce de León</w:t>
        </w:r>
      </w:hyperlink>
      <w:r w:rsidRPr="001904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de lo cual fue defendido por </w:t>
      </w:r>
      <w:hyperlink r:id="rId15" w:tooltip="Lorenzo Hervás y Panduro" w:history="1">
        <w:r w:rsidRPr="00594645"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t xml:space="preserve">Lorenzo </w:t>
        </w:r>
        <w:proofErr w:type="spellStart"/>
        <w:r w:rsidRPr="00594645"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t>Hervás</w:t>
        </w:r>
        <w:proofErr w:type="spellEnd"/>
        <w:r w:rsidRPr="00594645"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t xml:space="preserve"> y Panduro</w:t>
        </w:r>
      </w:hyperlink>
      <w:r w:rsidRPr="001904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a fines del siglo XVIII y en el siglo XX por el fonetista </w:t>
      </w:r>
      <w:hyperlink r:id="rId16" w:tooltip="Tomás Navarro Tomás" w:history="1">
        <w:r w:rsidRPr="00594645"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t>Tomás Navarro Tomás</w:t>
        </w:r>
      </w:hyperlink>
      <w:r w:rsidRPr="001904FA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1904FA" w:rsidRPr="00594645" w:rsidRDefault="001904FA" w:rsidP="001904FA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  <w:r w:rsidRPr="001904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Es el autor de la </w:t>
      </w:r>
      <w:r w:rsidRPr="001904FA">
        <w:rPr>
          <w:b/>
          <w:bCs/>
          <w:lang w:val="es-ES"/>
        </w:rPr>
        <w:t>obra</w:t>
      </w:r>
      <w:r w:rsidRPr="001904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hyperlink r:id="rId17" w:history="1">
        <w:proofErr w:type="spellStart"/>
        <w:r w:rsidRPr="00594645">
          <w:rPr>
            <w:rFonts w:ascii="Times New Roman" w:eastAsia="Times New Roman" w:hAnsi="Times New Roman" w:cs="Times New Roman"/>
            <w:i/>
            <w:iCs/>
            <w:sz w:val="24"/>
            <w:szCs w:val="24"/>
            <w:lang w:val="es-ES"/>
          </w:rPr>
          <w:t>Reduction</w:t>
        </w:r>
        <w:proofErr w:type="spellEnd"/>
        <w:r w:rsidRPr="00594645">
          <w:rPr>
            <w:rFonts w:ascii="Times New Roman" w:eastAsia="Times New Roman" w:hAnsi="Times New Roman" w:cs="Times New Roman"/>
            <w:i/>
            <w:iCs/>
            <w:sz w:val="24"/>
            <w:szCs w:val="24"/>
            <w:lang w:val="es-ES"/>
          </w:rPr>
          <w:t xml:space="preserve"> de las letras y Arte de enseñar á </w:t>
        </w:r>
        <w:proofErr w:type="spellStart"/>
        <w:r w:rsidRPr="00594645">
          <w:rPr>
            <w:rFonts w:ascii="Times New Roman" w:eastAsia="Times New Roman" w:hAnsi="Times New Roman" w:cs="Times New Roman"/>
            <w:i/>
            <w:iCs/>
            <w:sz w:val="24"/>
            <w:szCs w:val="24"/>
            <w:lang w:val="es-ES"/>
          </w:rPr>
          <w:t>ablar</w:t>
        </w:r>
        <w:proofErr w:type="spellEnd"/>
        <w:r w:rsidRPr="00594645">
          <w:rPr>
            <w:rFonts w:ascii="Times New Roman" w:eastAsia="Times New Roman" w:hAnsi="Times New Roman" w:cs="Times New Roman"/>
            <w:i/>
            <w:iCs/>
            <w:sz w:val="24"/>
            <w:szCs w:val="24"/>
            <w:lang w:val="es-ES"/>
          </w:rPr>
          <w:t xml:space="preserve"> los Mudos</w:t>
        </w:r>
      </w:hyperlink>
      <w:r w:rsidRPr="001904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considerado como el primer tratado moderno de </w:t>
      </w:r>
      <w:hyperlink r:id="rId18" w:tooltip="Fonética" w:history="1">
        <w:r w:rsidRPr="00594645"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t>Fonética</w:t>
        </w:r>
      </w:hyperlink>
      <w:r w:rsidRPr="001904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y </w:t>
      </w:r>
      <w:hyperlink r:id="rId19" w:tooltip="Logopedia" w:history="1">
        <w:r w:rsidRPr="00594645"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t>Logopedia</w:t>
        </w:r>
      </w:hyperlink>
      <w:r w:rsidRPr="001904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en el que se proponía un método de enseñanza oral de los sordos mediante el uso de señas manuales en forma de </w:t>
      </w:r>
      <w:hyperlink r:id="rId20" w:tooltip="Alfabeto manual" w:history="1">
        <w:r w:rsidRPr="00594645"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t>alfabeto manual</w:t>
        </w:r>
      </w:hyperlink>
      <w:r w:rsidRPr="001904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para mejorar la comunicación de los </w:t>
      </w:r>
      <w:hyperlink r:id="rId21" w:tooltip="Sordo" w:history="1">
        <w:r w:rsidRPr="00594645"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t>sordos</w:t>
        </w:r>
      </w:hyperlink>
      <w:r w:rsidRPr="001904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y </w:t>
      </w:r>
      <w:hyperlink r:id="rId22" w:tooltip="Mudo" w:history="1">
        <w:r w:rsidRPr="00594645"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t>mudos</w:t>
        </w:r>
      </w:hyperlink>
      <w:r w:rsidRPr="001904FA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1904FA" w:rsidRPr="00594645" w:rsidRDefault="001904FA" w:rsidP="001904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9464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2795" cy="1150620"/>
            <wp:effectExtent l="1905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1150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464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</w:t>
      </w:r>
      <w:r w:rsidRPr="0059464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41045" cy="1135380"/>
            <wp:effectExtent l="19050" t="0" r="190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1135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464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</w:t>
      </w:r>
      <w:r w:rsidRPr="0059464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41045" cy="1150620"/>
            <wp:effectExtent l="19050" t="0" r="190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1150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464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</w:t>
      </w:r>
      <w:r w:rsidRPr="0059464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41045" cy="1135380"/>
            <wp:effectExtent l="19050" t="0" r="190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1135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645" w:rsidRPr="00594645" w:rsidRDefault="001904FA" w:rsidP="001904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9464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41045" cy="1150620"/>
            <wp:effectExtent l="19050" t="0" r="190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1150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464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</w:t>
      </w:r>
      <w:r w:rsidRPr="0059464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41045" cy="1150620"/>
            <wp:effectExtent l="19050" t="0" r="190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1150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464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</w:t>
      </w:r>
      <w:r w:rsidRPr="0059464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41045" cy="1150620"/>
            <wp:effectExtent l="19050" t="0" r="190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1150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464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</w:t>
      </w:r>
      <w:r w:rsidRPr="0059464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41045" cy="1150620"/>
            <wp:effectExtent l="19050" t="0" r="190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1150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94645" w:rsidRPr="00594645" w:rsidSect="001904FA">
      <w:pgSz w:w="12240" w:h="15840" w:code="1"/>
      <w:pgMar w:top="864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147ED"/>
    <w:multiLevelType w:val="multilevel"/>
    <w:tmpl w:val="DDC0C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7C686F"/>
    <w:multiLevelType w:val="multilevel"/>
    <w:tmpl w:val="5FD04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04FA"/>
    <w:rsid w:val="001904FA"/>
    <w:rsid w:val="00302A1D"/>
    <w:rsid w:val="00566921"/>
    <w:rsid w:val="00594645"/>
    <w:rsid w:val="00600C24"/>
    <w:rsid w:val="007F2EE5"/>
    <w:rsid w:val="00AB4D10"/>
    <w:rsid w:val="00AE73A3"/>
    <w:rsid w:val="00B040B2"/>
    <w:rsid w:val="00D54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847"/>
  </w:style>
  <w:style w:type="paragraph" w:styleId="Heading1">
    <w:name w:val="heading 1"/>
    <w:basedOn w:val="Normal"/>
    <w:link w:val="Heading1Char"/>
    <w:uiPriority w:val="9"/>
    <w:qFormat/>
    <w:rsid w:val="001904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46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04F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1904F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90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4FA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46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DefaultParagraphFont"/>
    <w:rsid w:val="005946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Espa%C3%B1a" TargetMode="External"/><Relationship Id="rId13" Type="http://schemas.openxmlformats.org/officeDocument/2006/relationships/hyperlink" Target="http://es.wikipedia.org/wiki/Benito_Jer%C3%B3nimo_Feijoo" TargetMode="External"/><Relationship Id="rId18" Type="http://schemas.openxmlformats.org/officeDocument/2006/relationships/hyperlink" Target="http://es.wikipedia.org/wiki/Fon%C3%A9tica" TargetMode="External"/><Relationship Id="rId26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hyperlink" Target="http://es.wikipedia.org/wiki/Sordo" TargetMode="External"/><Relationship Id="rId7" Type="http://schemas.openxmlformats.org/officeDocument/2006/relationships/hyperlink" Target="http://es.wikipedia.org/wiki/1633" TargetMode="External"/><Relationship Id="rId12" Type="http://schemas.openxmlformats.org/officeDocument/2006/relationships/hyperlink" Target="http://es.wikipedia.org/wiki/Juan_Fern%C3%A1ndez_de_Velasco_y_Tovar" TargetMode="External"/><Relationship Id="rId17" Type="http://schemas.openxmlformats.org/officeDocument/2006/relationships/hyperlink" Target="http://fondosdigitales.us.es/fondos/libros/91/8/reduction-de-las-letras-y-arte-para-ensenar-a-ablar-los-mudos/" TargetMode="External"/><Relationship Id="rId25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hyperlink" Target="http://es.wikipedia.org/wiki/Tom%C3%A1s_Navarro_Tom%C3%A1s" TargetMode="External"/><Relationship Id="rId20" Type="http://schemas.openxmlformats.org/officeDocument/2006/relationships/hyperlink" Target="http://es.wikipedia.org/wiki/Alfabeto_manual" TargetMode="External"/><Relationship Id="rId29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1573" TargetMode="External"/><Relationship Id="rId11" Type="http://schemas.openxmlformats.org/officeDocument/2006/relationships/hyperlink" Target="http://es.wikipedia.org/wiki/Condestable_de_Castilla" TargetMode="External"/><Relationship Id="rId24" Type="http://schemas.openxmlformats.org/officeDocument/2006/relationships/image" Target="media/image3.png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://es.wikipedia.org/wiki/Lorenzo_Herv%C3%A1s_y_Panduro" TargetMode="External"/><Relationship Id="rId23" Type="http://schemas.openxmlformats.org/officeDocument/2006/relationships/image" Target="media/image2.png"/><Relationship Id="rId28" Type="http://schemas.openxmlformats.org/officeDocument/2006/relationships/image" Target="media/image7.png"/><Relationship Id="rId10" Type="http://schemas.openxmlformats.org/officeDocument/2006/relationships/hyperlink" Target="http://es.wikipedia.org/wiki/Zaragoza" TargetMode="External"/><Relationship Id="rId19" Type="http://schemas.openxmlformats.org/officeDocument/2006/relationships/hyperlink" Target="http://es.wikipedia.org/wiki/Logopedia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Torres_de_Berrell%C3%A9n" TargetMode="External"/><Relationship Id="rId14" Type="http://schemas.openxmlformats.org/officeDocument/2006/relationships/hyperlink" Target="http://es.wikipedia.org/wiki/Pedro_Ponce_de_Le%C3%B3n" TargetMode="External"/><Relationship Id="rId22" Type="http://schemas.openxmlformats.org/officeDocument/2006/relationships/hyperlink" Target="http://es.wikipedia.org/wiki/Mudo" TargetMode="External"/><Relationship Id="rId27" Type="http://schemas.openxmlformats.org/officeDocument/2006/relationships/image" Target="media/image6.png"/><Relationship Id="rId30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ProLink</Company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4</cp:revision>
  <cp:lastPrinted>2012-04-11T00:20:00Z</cp:lastPrinted>
  <dcterms:created xsi:type="dcterms:W3CDTF">2012-04-10T23:58:00Z</dcterms:created>
  <dcterms:modified xsi:type="dcterms:W3CDTF">2012-04-11T00:25:00Z</dcterms:modified>
</cp:coreProperties>
</file>